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7A58262D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359314" w14:textId="77777777"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472BBC50" wp14:editId="73E42E96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14:paraId="27A86C1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22BD8A3B" w14:textId="77777777"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14:paraId="5C6CB2E7" w14:textId="77777777"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51182DF8" w14:textId="77777777"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0C460D3C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0346B460" w14:textId="77777777"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4A828571" w14:textId="77777777"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14:paraId="6FC1E74B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76765E5B" w14:textId="77777777" w:rsidR="00D27974" w:rsidRDefault="00D27974" w:rsidP="0040283B">
            <w:pPr>
              <w:jc w:val="center"/>
              <w:rPr>
                <w:b/>
              </w:rPr>
            </w:pPr>
          </w:p>
          <w:p w14:paraId="360EC5AA" w14:textId="77777777"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2E74AFB1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7CD30E98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14:paraId="47E3E237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14:paraId="0C6A41B5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63677B8B" w14:textId="77777777" w:rsidR="00D27974" w:rsidRDefault="00D27974" w:rsidP="0040283B">
            <w:pPr>
              <w:rPr>
                <w:spacing w:val="-20"/>
                <w:sz w:val="24"/>
              </w:rPr>
            </w:pPr>
          </w:p>
          <w:p w14:paraId="13FB6595" w14:textId="77777777"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14:paraId="4D84D35F" w14:textId="77777777" w:rsidR="00D27974" w:rsidRDefault="00D27974" w:rsidP="00D27974">
      <w:pPr>
        <w:rPr>
          <w:sz w:val="28"/>
          <w:szCs w:val="28"/>
          <w:lang w:val="en-US"/>
        </w:rPr>
      </w:pPr>
    </w:p>
    <w:p w14:paraId="7BADB495" w14:textId="77777777" w:rsidR="00D27974" w:rsidRDefault="00D27974" w:rsidP="00D27974">
      <w:pPr>
        <w:rPr>
          <w:sz w:val="28"/>
          <w:szCs w:val="28"/>
          <w:lang w:val="en-US"/>
        </w:rPr>
      </w:pPr>
    </w:p>
    <w:p w14:paraId="51F5A67F" w14:textId="77777777" w:rsidR="00A372A6" w:rsidRDefault="00A372A6" w:rsidP="00A372A6">
      <w:pPr>
        <w:shd w:val="clear" w:color="auto" w:fill="FFFFFF"/>
        <w:ind w:left="5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Положения об оплате труда работников Муниципального бюджетного учреждения спорта </w:t>
      </w:r>
      <w:r>
        <w:rPr>
          <w:sz w:val="28"/>
          <w:szCs w:val="28"/>
        </w:rPr>
        <w:t>Раменского городского округа «Футбольный клуб «Сатурн».</w:t>
      </w:r>
    </w:p>
    <w:p w14:paraId="58014567" w14:textId="77777777" w:rsidR="00A372A6" w:rsidRDefault="00A372A6" w:rsidP="00A372A6">
      <w:pPr>
        <w:spacing w:before="100" w:after="10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 Трудовым кодексом РФ,</w:t>
      </w:r>
      <w:r>
        <w:t xml:space="preserve"> </w:t>
      </w:r>
      <w:r>
        <w:rPr>
          <w:sz w:val="28"/>
          <w:szCs w:val="28"/>
        </w:rPr>
        <w:t>Федеральным законом от 12.12.1996 №7-ФЗ «О некоммерческих организациях, Федеральным законом от</w:t>
      </w:r>
      <w:r w:rsidRPr="00A372A6">
        <w:rPr>
          <w:sz w:val="28"/>
          <w:szCs w:val="28"/>
        </w:rPr>
        <w:t xml:space="preserve"> 0</w:t>
      </w:r>
      <w:r>
        <w:rPr>
          <w:sz w:val="28"/>
          <w:szCs w:val="28"/>
        </w:rPr>
        <w:t>6.10.2003 № 131-Ф3 «Об общих принципах организации местного самоуправления в Российской Федерации», «Едиными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 на 2023 год», утвержденными</w:t>
      </w:r>
      <w:r w:rsidRPr="00A372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 Российской трехсторонней комиссии по регулированию социально-трудовых отношений от 23.12.2022, протокол № 11, Соглашением о минимальной заработной плате в Московской области, заключенного между Правительством Московской области, Союзом «Московское областное объединение организаций и профсоюзов» о объединениями работодателей Московской области от 20.12.2023 </w:t>
      </w:r>
      <w:r>
        <w:rPr>
          <w:sz w:val="28"/>
          <w:szCs w:val="28"/>
        </w:rPr>
        <w:br/>
        <w:t>№ 195, «</w:t>
      </w:r>
      <w:r>
        <w:rPr>
          <w:bCs/>
          <w:sz w:val="28"/>
          <w:szCs w:val="28"/>
        </w:rPr>
        <w:t>Методическими рекомендациями об оплате труда работников муниципальных учреждений физической культуры и спорта Московской области»</w:t>
      </w:r>
      <w:r>
        <w:rPr>
          <w:sz w:val="28"/>
          <w:szCs w:val="28"/>
        </w:rPr>
        <w:t>, утвержденными Распоряжением Министерства физической культуры и спорта Московской области от 05.12.2024 № 23-185-Р</w:t>
      </w:r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Постановлением администрации Раменского муниципального района Московской области от 17.04.2017 № 2341 «Об утверждении Порядка отнесения муниципальных учреждений физической культуры и спорта Раменского муниципального района к группам по оплате  труда руководителей», </w:t>
      </w:r>
      <w:r>
        <w:rPr>
          <w:bCs/>
          <w:sz w:val="28"/>
          <w:szCs w:val="28"/>
        </w:rPr>
        <w:t>руководствуясь Уставом Раменского городского округа Московской области</w:t>
      </w:r>
    </w:p>
    <w:p w14:paraId="43D07681" w14:textId="77777777" w:rsidR="00A372A6" w:rsidRDefault="00A372A6" w:rsidP="00A372A6">
      <w:pPr>
        <w:spacing w:before="100" w:after="100"/>
        <w:ind w:firstLine="709"/>
        <w:jc w:val="both"/>
        <w:rPr>
          <w:rFonts w:ascii="Arial" w:hAnsi="Arial" w:cs="Arial"/>
        </w:rPr>
      </w:pPr>
    </w:p>
    <w:p w14:paraId="2F5F16E5" w14:textId="77777777" w:rsidR="00A372A6" w:rsidRDefault="00A372A6" w:rsidP="00A372A6">
      <w:pPr>
        <w:shd w:val="clear" w:color="auto" w:fill="FFFFFF"/>
        <w:tabs>
          <w:tab w:val="left" w:pos="851"/>
        </w:tabs>
        <w:ind w:left="5"/>
        <w:jc w:val="center"/>
      </w:pPr>
      <w:r>
        <w:rPr>
          <w:bCs/>
          <w:spacing w:val="-4"/>
          <w:sz w:val="28"/>
          <w:szCs w:val="28"/>
        </w:rPr>
        <w:t>ПОСТАНОВЛЯЮ:</w:t>
      </w:r>
    </w:p>
    <w:p w14:paraId="6DFE1579" w14:textId="77777777" w:rsidR="00A372A6" w:rsidRDefault="00A372A6" w:rsidP="00A372A6">
      <w:pPr>
        <w:shd w:val="clear" w:color="auto" w:fill="FFFFFF"/>
        <w:tabs>
          <w:tab w:val="left" w:pos="142"/>
        </w:tabs>
        <w:ind w:left="5" w:firstLine="562"/>
        <w:jc w:val="center"/>
        <w:rPr>
          <w:bCs/>
          <w:spacing w:val="-4"/>
          <w:sz w:val="28"/>
          <w:szCs w:val="28"/>
        </w:rPr>
      </w:pPr>
    </w:p>
    <w:p w14:paraId="478AAB55" w14:textId="77777777" w:rsidR="00A372A6" w:rsidRDefault="00A372A6" w:rsidP="00A372A6">
      <w:pPr>
        <w:widowControl w:val="0"/>
        <w:numPr>
          <w:ilvl w:val="0"/>
          <w:numId w:val="6"/>
        </w:numPr>
        <w:shd w:val="clear" w:color="auto" w:fill="FFFFFF"/>
        <w:tabs>
          <w:tab w:val="left" w:pos="142"/>
        </w:tabs>
        <w:suppressAutoHyphens/>
        <w:autoSpaceDE w:val="0"/>
        <w:ind w:left="5" w:firstLine="562"/>
        <w:jc w:val="both"/>
        <w:rPr>
          <w:bCs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Утвердить Положение </w:t>
      </w:r>
      <w:r>
        <w:rPr>
          <w:bCs/>
          <w:sz w:val="28"/>
          <w:szCs w:val="28"/>
        </w:rPr>
        <w:t>об оплате труда работников Муниципального бюджетного учреждения спорта Раменского городского округа «Футбольный клуб «Сатурн» (Приложение).</w:t>
      </w:r>
    </w:p>
    <w:p w14:paraId="2DDBB6C5" w14:textId="77777777" w:rsidR="00A372A6" w:rsidRDefault="00A372A6" w:rsidP="00A372A6">
      <w:pPr>
        <w:pStyle w:val="a3"/>
        <w:widowControl w:val="0"/>
        <w:numPr>
          <w:ilvl w:val="0"/>
          <w:numId w:val="6"/>
        </w:numPr>
        <w:tabs>
          <w:tab w:val="clear" w:pos="3440"/>
          <w:tab w:val="left" w:pos="142"/>
          <w:tab w:val="left" w:pos="567"/>
          <w:tab w:val="left" w:pos="993"/>
        </w:tabs>
        <w:suppressAutoHyphens/>
        <w:autoSpaceDE w:val="0"/>
        <w:spacing w:after="120"/>
        <w:ind w:left="5" w:firstLine="56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Настоящее постановление опубликовать в сетевом издании «РАММЕДИА» с доменным именем сайта в информационно-телекоммуникационной сети Интернет </w:t>
      </w:r>
      <w:hyperlink r:id="rId6" w:history="1">
        <w:r w:rsidRPr="004A7254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https</w:t>
        </w:r>
        <w:r w:rsidRPr="004A7254">
          <w:rPr>
            <w:rStyle w:val="aa"/>
            <w:color w:val="000000" w:themeColor="text1"/>
            <w:sz w:val="28"/>
            <w:szCs w:val="28"/>
            <w:u w:val="none"/>
          </w:rPr>
          <w:t>://</w:t>
        </w:r>
        <w:proofErr w:type="spellStart"/>
        <w:r w:rsidRPr="004A7254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ramnews</w:t>
        </w:r>
        <w:proofErr w:type="spellEnd"/>
        <w:r w:rsidRPr="004A7254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4A7254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A7254">
        <w:rPr>
          <w:color w:val="000000" w:themeColor="text1"/>
          <w:sz w:val="28"/>
          <w:szCs w:val="28"/>
        </w:rPr>
        <w:t>.</w:t>
      </w:r>
      <w:r w:rsidRPr="004A7254">
        <w:rPr>
          <w:color w:val="000000" w:themeColor="text1"/>
          <w:sz w:val="28"/>
          <w:szCs w:val="28"/>
          <w:u w:val="single"/>
        </w:rPr>
        <w:t xml:space="preserve"> </w:t>
      </w:r>
    </w:p>
    <w:p w14:paraId="60FF63B4" w14:textId="77777777" w:rsidR="00A372A6" w:rsidRDefault="00A372A6" w:rsidP="00A372A6">
      <w:pPr>
        <w:pStyle w:val="a3"/>
        <w:widowControl w:val="0"/>
        <w:numPr>
          <w:ilvl w:val="0"/>
          <w:numId w:val="6"/>
        </w:numPr>
        <w:tabs>
          <w:tab w:val="clear" w:pos="3440"/>
          <w:tab w:val="left" w:pos="142"/>
          <w:tab w:val="left" w:pos="567"/>
          <w:tab w:val="left" w:pos="993"/>
        </w:tabs>
        <w:suppressAutoHyphens/>
        <w:autoSpaceDE w:val="0"/>
        <w:spacing w:after="120"/>
        <w:ind w:left="5" w:firstLine="562"/>
        <w:rPr>
          <w:sz w:val="28"/>
          <w:szCs w:val="28"/>
        </w:rPr>
      </w:pPr>
      <w:r>
        <w:rPr>
          <w:sz w:val="28"/>
          <w:szCs w:val="28"/>
        </w:rPr>
        <w:t>Управлению муниципальных услуг, связи и развития информационно-коммуникационных технологий администрации Раменского городского округа (Белкина С.В.) разместить настоящее постановление на официальном информационном портале www.ramenskoye.ru.</w:t>
      </w:r>
    </w:p>
    <w:p w14:paraId="40A0DCD0" w14:textId="77777777" w:rsidR="00A372A6" w:rsidRDefault="00A372A6" w:rsidP="00A372A6">
      <w:pPr>
        <w:tabs>
          <w:tab w:val="left" w:pos="142"/>
        </w:tabs>
        <w:autoSpaceDN w:val="0"/>
        <w:ind w:left="5" w:right="-398" w:firstLine="562"/>
        <w:jc w:val="both"/>
      </w:pPr>
      <w:r>
        <w:rPr>
          <w:sz w:val="28"/>
          <w:szCs w:val="28"/>
        </w:rPr>
        <w:t xml:space="preserve">4. </w:t>
      </w:r>
      <w:r>
        <w:rPr>
          <w:bCs/>
          <w:spacing w:val="-4"/>
          <w:sz w:val="28"/>
          <w:szCs w:val="28"/>
        </w:rPr>
        <w:t xml:space="preserve"> Настоящее постановление вступает</w:t>
      </w:r>
      <w:bookmarkStart w:id="0" w:name="_GoBack"/>
      <w:bookmarkEnd w:id="0"/>
      <w:r>
        <w:rPr>
          <w:bCs/>
          <w:spacing w:val="-4"/>
          <w:sz w:val="28"/>
          <w:szCs w:val="28"/>
        </w:rPr>
        <w:t xml:space="preserve"> в силу с </w:t>
      </w:r>
      <w:r>
        <w:rPr>
          <w:bCs/>
          <w:sz w:val="28"/>
          <w:szCs w:val="28"/>
        </w:rPr>
        <w:t xml:space="preserve">даты подписания распространяется </w:t>
      </w:r>
      <w:proofErr w:type="gramStart"/>
      <w:r>
        <w:rPr>
          <w:bCs/>
          <w:sz w:val="28"/>
          <w:szCs w:val="28"/>
        </w:rPr>
        <w:t>правоотношения</w:t>
      </w:r>
      <w:proofErr w:type="gramEnd"/>
      <w:r>
        <w:rPr>
          <w:bCs/>
          <w:sz w:val="28"/>
          <w:szCs w:val="28"/>
        </w:rPr>
        <w:t xml:space="preserve"> возникшие с 25 декабря 2024 года.</w:t>
      </w:r>
    </w:p>
    <w:p w14:paraId="7643EB08" w14:textId="77777777" w:rsidR="00A372A6" w:rsidRDefault="00A372A6" w:rsidP="00A372A6">
      <w:pPr>
        <w:shd w:val="clear" w:color="auto" w:fill="FFFFFF"/>
        <w:tabs>
          <w:tab w:val="left" w:pos="142"/>
          <w:tab w:val="left" w:pos="284"/>
          <w:tab w:val="left" w:pos="567"/>
          <w:tab w:val="left" w:pos="1276"/>
        </w:tabs>
        <w:ind w:left="5" w:firstLine="562"/>
        <w:jc w:val="both"/>
      </w:pPr>
      <w:r>
        <w:rPr>
          <w:bCs/>
          <w:spacing w:val="-4"/>
          <w:sz w:val="28"/>
          <w:szCs w:val="28"/>
        </w:rPr>
        <w:t>5.  Контроль за исполнением настоящего постановления возложить на</w:t>
      </w:r>
      <w:r w:rsidR="001844D5">
        <w:rPr>
          <w:bCs/>
          <w:spacing w:val="-4"/>
          <w:sz w:val="28"/>
          <w:szCs w:val="28"/>
        </w:rPr>
        <w:t xml:space="preserve"> </w:t>
      </w:r>
      <w:r>
        <w:rPr>
          <w:bCs/>
          <w:spacing w:val="-4"/>
          <w:sz w:val="28"/>
          <w:szCs w:val="28"/>
        </w:rPr>
        <w:t>заместителя главы Раменского городского округа Гаджиева З.М.</w:t>
      </w:r>
    </w:p>
    <w:p w14:paraId="269C7916" w14:textId="77777777" w:rsidR="00A372A6" w:rsidRDefault="00A372A6" w:rsidP="00A372A6">
      <w:pPr>
        <w:shd w:val="clear" w:color="auto" w:fill="FFFFFF"/>
        <w:tabs>
          <w:tab w:val="left" w:pos="142"/>
          <w:tab w:val="left" w:pos="284"/>
          <w:tab w:val="left" w:pos="567"/>
          <w:tab w:val="left" w:pos="709"/>
          <w:tab w:val="left" w:pos="1276"/>
        </w:tabs>
        <w:ind w:left="5" w:firstLine="562"/>
        <w:jc w:val="both"/>
        <w:rPr>
          <w:bCs/>
          <w:spacing w:val="-4"/>
          <w:sz w:val="28"/>
          <w:szCs w:val="28"/>
        </w:rPr>
      </w:pPr>
    </w:p>
    <w:p w14:paraId="5BDDF91D" w14:textId="77777777" w:rsidR="00A372A6" w:rsidRDefault="00A372A6" w:rsidP="00A372A6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bCs/>
          <w:spacing w:val="-4"/>
          <w:sz w:val="28"/>
          <w:szCs w:val="28"/>
        </w:rPr>
      </w:pPr>
    </w:p>
    <w:p w14:paraId="6DAAA93F" w14:textId="77777777" w:rsidR="00A372A6" w:rsidRDefault="00A372A6" w:rsidP="00A372A6">
      <w:pPr>
        <w:shd w:val="clear" w:color="auto" w:fill="FFFFFF"/>
        <w:tabs>
          <w:tab w:val="left" w:pos="0"/>
        </w:tabs>
        <w:autoSpaceDN w:val="0"/>
        <w:jc w:val="both"/>
        <w:rPr>
          <w:rFonts w:ascii="Arial" w:hAnsi="Arial" w:cs="Arial"/>
        </w:rPr>
      </w:pPr>
      <w:r>
        <w:rPr>
          <w:sz w:val="28"/>
        </w:rPr>
        <w:t xml:space="preserve">Глава Раменского </w:t>
      </w:r>
      <w:r w:rsidR="001844D5">
        <w:rPr>
          <w:sz w:val="28"/>
        </w:rPr>
        <w:t xml:space="preserve">муниципального </w:t>
      </w:r>
      <w:r>
        <w:rPr>
          <w:sz w:val="28"/>
        </w:rPr>
        <w:t xml:space="preserve">округа                           </w:t>
      </w:r>
      <w:r>
        <w:rPr>
          <w:sz w:val="28"/>
        </w:rPr>
        <w:tab/>
        <w:t xml:space="preserve">       Э.В. Малышев </w:t>
      </w:r>
    </w:p>
    <w:sectPr w:rsidR="00A372A6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2B5A13"/>
    <w:multiLevelType w:val="hybridMultilevel"/>
    <w:tmpl w:val="BCB87C26"/>
    <w:lvl w:ilvl="0" w:tplc="350C5412">
      <w:start w:val="1"/>
      <w:numFmt w:val="decimal"/>
      <w:lvlText w:val="%1."/>
      <w:lvlJc w:val="left"/>
      <w:pPr>
        <w:ind w:left="987" w:hanging="4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16E"/>
    <w:rsid w:val="000744D1"/>
    <w:rsid w:val="000C2D56"/>
    <w:rsid w:val="000C7371"/>
    <w:rsid w:val="00130311"/>
    <w:rsid w:val="001844D5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A7254"/>
    <w:rsid w:val="005066F9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372A6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442D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A0658"/>
  <w15:docId w15:val="{9A28DEBF-C36E-4D4A-8408-4C2AB2800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semiHidden/>
    <w:unhideWhenUsed/>
    <w:rsid w:val="00A372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39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amnews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ramcs</cp:lastModifiedBy>
  <cp:revision>3</cp:revision>
  <cp:lastPrinted>2019-09-18T09:04:00Z</cp:lastPrinted>
  <dcterms:created xsi:type="dcterms:W3CDTF">2025-01-09T13:30:00Z</dcterms:created>
  <dcterms:modified xsi:type="dcterms:W3CDTF">2025-01-10T12:38:00Z</dcterms:modified>
</cp:coreProperties>
</file>